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53" w:rsidRDefault="00024CF2" w:rsidP="00BB7143">
      <w:pPr>
        <w:spacing w:after="120"/>
        <w:jc w:val="center"/>
      </w:pPr>
      <w:r>
        <w:t xml:space="preserve">Acta reunión </w:t>
      </w:r>
      <w:r w:rsidR="008B3665">
        <w:t xml:space="preserve">ordinaria directiva de </w:t>
      </w:r>
      <w:proofErr w:type="spellStart"/>
      <w:r>
        <w:t>INCOM</w:t>
      </w:r>
      <w:proofErr w:type="spellEnd"/>
      <w:r w:rsidR="00CC5C53">
        <w:t xml:space="preserve"> </w:t>
      </w:r>
    </w:p>
    <w:p w:rsidR="00363B20" w:rsidRDefault="00CC5C53" w:rsidP="00BB7143">
      <w:pPr>
        <w:spacing w:after="120"/>
        <w:jc w:val="center"/>
      </w:pPr>
      <w:proofErr w:type="gramStart"/>
      <w:r>
        <w:t>en</w:t>
      </w:r>
      <w:proofErr w:type="gramEnd"/>
      <w:r>
        <w:t xml:space="preserve"> conjunto con comité organizador </w:t>
      </w:r>
      <w:proofErr w:type="spellStart"/>
      <w:r>
        <w:t>UDD</w:t>
      </w:r>
      <w:proofErr w:type="spellEnd"/>
      <w:r>
        <w:t xml:space="preserve"> del próximo congreso</w:t>
      </w:r>
    </w:p>
    <w:p w:rsidR="00222081" w:rsidRDefault="00CC5C53" w:rsidP="00BB7143">
      <w:pPr>
        <w:spacing w:after="120"/>
        <w:jc w:val="center"/>
      </w:pPr>
      <w:r>
        <w:t>Viernes</w:t>
      </w:r>
      <w:r w:rsidR="008B3665">
        <w:t xml:space="preserve"> </w:t>
      </w:r>
      <w:r w:rsidR="00024CF2">
        <w:t>2 de</w:t>
      </w:r>
      <w:r w:rsidR="008B3665">
        <w:t xml:space="preserve"> </w:t>
      </w:r>
      <w:r>
        <w:t>junio 2017</w:t>
      </w:r>
    </w:p>
    <w:p w:rsidR="00363B20" w:rsidRDefault="00363B20" w:rsidP="00BB7143">
      <w:pPr>
        <w:spacing w:after="120"/>
      </w:pPr>
    </w:p>
    <w:p w:rsidR="008B3665" w:rsidRDefault="008B3665" w:rsidP="00BB7143">
      <w:pPr>
        <w:spacing w:after="120"/>
      </w:pPr>
      <w:r>
        <w:t>Asisten:</w:t>
      </w:r>
    </w:p>
    <w:p w:rsidR="00024CF2" w:rsidRDefault="008B3665" w:rsidP="00BB7143">
      <w:pPr>
        <w:pStyle w:val="Prrafodelista"/>
        <w:numPr>
          <w:ilvl w:val="0"/>
          <w:numId w:val="1"/>
        </w:numPr>
        <w:spacing w:after="120"/>
      </w:pPr>
      <w:r>
        <w:t>Presidente: Claudio Salinas</w:t>
      </w:r>
    </w:p>
    <w:p w:rsidR="009119D8" w:rsidRDefault="009119D8" w:rsidP="00BB7143">
      <w:pPr>
        <w:pStyle w:val="Prrafodelista"/>
        <w:numPr>
          <w:ilvl w:val="0"/>
          <w:numId w:val="1"/>
        </w:numPr>
        <w:spacing w:after="120"/>
      </w:pPr>
      <w:r>
        <w:t xml:space="preserve">Coordinador de Grupos temáticos: Rubén </w:t>
      </w:r>
      <w:proofErr w:type="spellStart"/>
      <w:r>
        <w:t>Ditus</w:t>
      </w:r>
      <w:proofErr w:type="spellEnd"/>
    </w:p>
    <w:p w:rsidR="008B3665" w:rsidRDefault="008B3665" w:rsidP="00BB7143">
      <w:pPr>
        <w:pStyle w:val="Prrafodelista"/>
        <w:numPr>
          <w:ilvl w:val="0"/>
          <w:numId w:val="1"/>
        </w:numPr>
        <w:spacing w:after="120"/>
      </w:pPr>
      <w:r>
        <w:t>Tesorero: Francisco Javier Tagle</w:t>
      </w:r>
    </w:p>
    <w:p w:rsidR="008B3665" w:rsidRDefault="008B3665" w:rsidP="00BB7143">
      <w:pPr>
        <w:pStyle w:val="Prrafodelista"/>
        <w:numPr>
          <w:ilvl w:val="0"/>
          <w:numId w:val="1"/>
        </w:numPr>
        <w:spacing w:after="120"/>
      </w:pPr>
      <w:r>
        <w:t>Secretario: William Porath</w:t>
      </w:r>
    </w:p>
    <w:p w:rsidR="00D7268B" w:rsidRDefault="00D7268B" w:rsidP="00D7268B">
      <w:pPr>
        <w:pStyle w:val="Prrafodelista"/>
        <w:spacing w:after="120"/>
        <w:ind w:left="0"/>
      </w:pPr>
      <w:r>
        <w:t>Se excusa:</w:t>
      </w:r>
    </w:p>
    <w:p w:rsidR="00D7268B" w:rsidRDefault="00D7268B" w:rsidP="00D7268B">
      <w:pPr>
        <w:pStyle w:val="Prrafodelista"/>
        <w:numPr>
          <w:ilvl w:val="0"/>
          <w:numId w:val="1"/>
        </w:numPr>
        <w:spacing w:after="120"/>
      </w:pPr>
      <w:r>
        <w:t>Coordinadora de Relaciones internacionales: Elizabeth Parra</w:t>
      </w:r>
    </w:p>
    <w:p w:rsidR="00CC5C53" w:rsidRDefault="00CC5C53" w:rsidP="00BB7143">
      <w:pPr>
        <w:spacing w:after="120"/>
      </w:pPr>
      <w:r>
        <w:t xml:space="preserve">Por parte del Comité organizador del </w:t>
      </w:r>
      <w:r>
        <w:t>IV Congreso</w:t>
      </w:r>
      <w:r>
        <w:t xml:space="preserve"> </w:t>
      </w:r>
      <w:proofErr w:type="spellStart"/>
      <w:r>
        <w:t>INCOM</w:t>
      </w:r>
      <w:proofErr w:type="spellEnd"/>
      <w:r>
        <w:t xml:space="preserve"> asisten:</w:t>
      </w:r>
    </w:p>
    <w:p w:rsidR="00CC5C53" w:rsidRDefault="00CC5C53" w:rsidP="00CC5C53">
      <w:pPr>
        <w:pStyle w:val="Prrafodelista"/>
        <w:numPr>
          <w:ilvl w:val="0"/>
          <w:numId w:val="1"/>
        </w:numPr>
        <w:spacing w:after="120"/>
      </w:pPr>
      <w:r>
        <w:t>la decana de Comunicaciones, Carolina Mardones</w:t>
      </w:r>
    </w:p>
    <w:p w:rsidR="00CC5C53" w:rsidRDefault="00CC5C53" w:rsidP="00CC5C53">
      <w:pPr>
        <w:pStyle w:val="Prrafodelista"/>
        <w:numPr>
          <w:ilvl w:val="0"/>
          <w:numId w:val="1"/>
        </w:numPr>
        <w:spacing w:after="120"/>
      </w:pPr>
      <w:r>
        <w:t xml:space="preserve">Marcela Lorca; </w:t>
      </w:r>
    </w:p>
    <w:p w:rsidR="00CC5C53" w:rsidRDefault="00CC5C53" w:rsidP="00CC5C53">
      <w:pPr>
        <w:pStyle w:val="Prrafodelista"/>
        <w:numPr>
          <w:ilvl w:val="0"/>
          <w:numId w:val="1"/>
        </w:numPr>
        <w:spacing w:after="120"/>
      </w:pPr>
      <w:r>
        <w:t>Paula Fernández</w:t>
      </w:r>
    </w:p>
    <w:p w:rsidR="00CC5C53" w:rsidRDefault="00CC5C53" w:rsidP="00CC5C53">
      <w:pPr>
        <w:pStyle w:val="Prrafodelista"/>
        <w:numPr>
          <w:ilvl w:val="0"/>
          <w:numId w:val="1"/>
        </w:numPr>
        <w:spacing w:after="120"/>
      </w:pPr>
      <w:r>
        <w:t xml:space="preserve">Y </w:t>
      </w:r>
      <w:proofErr w:type="spellStart"/>
      <w:r>
        <w:t>Eileen</w:t>
      </w:r>
      <w:proofErr w:type="spellEnd"/>
      <w:r>
        <w:t xml:space="preserve"> Hudson</w:t>
      </w:r>
      <w:r>
        <w:t>, secretaria ejecutiva del congreso</w:t>
      </w:r>
    </w:p>
    <w:p w:rsidR="00CC5C53" w:rsidRDefault="00CC5C53" w:rsidP="00BB7143">
      <w:pPr>
        <w:spacing w:after="120"/>
      </w:pPr>
    </w:p>
    <w:p w:rsidR="008B3665" w:rsidRDefault="00BB7143" w:rsidP="00BB7143">
      <w:pPr>
        <w:spacing w:after="120"/>
      </w:pPr>
      <w:r>
        <w:t xml:space="preserve">La sesión </w:t>
      </w:r>
      <w:r w:rsidR="00D7268B">
        <w:t>s</w:t>
      </w:r>
      <w:r>
        <w:t>e inicia a las 11:</w:t>
      </w:r>
      <w:r w:rsidR="00CC5C53">
        <w:t>15</w:t>
      </w:r>
      <w:r>
        <w:t xml:space="preserve"> en la Facultad de Comunicaciones de la </w:t>
      </w:r>
      <w:proofErr w:type="spellStart"/>
      <w:r w:rsidR="00CC5C53">
        <w:t>UDD</w:t>
      </w:r>
      <w:proofErr w:type="spellEnd"/>
    </w:p>
    <w:p w:rsidR="00BB7143" w:rsidRDefault="00BB7143" w:rsidP="00BB7143">
      <w:pPr>
        <w:spacing w:after="120"/>
      </w:pPr>
    </w:p>
    <w:p w:rsidR="009119D8" w:rsidRDefault="009119D8" w:rsidP="00BB7143">
      <w:pPr>
        <w:spacing w:after="120"/>
      </w:pPr>
      <w:r>
        <w:t>Los temas tratados y sus acuerdos fueron</w:t>
      </w:r>
    </w:p>
    <w:p w:rsidR="00CC5C53" w:rsidRDefault="00A05820" w:rsidP="00BB7143">
      <w:pPr>
        <w:spacing w:after="120"/>
      </w:pPr>
      <w:r>
        <w:t xml:space="preserve">1.- </w:t>
      </w:r>
      <w:r w:rsidR="00CC5C53">
        <w:t xml:space="preserve">Tema central, </w:t>
      </w:r>
      <w:r w:rsidR="00CC5C53">
        <w:t xml:space="preserve">avances para la realización del </w:t>
      </w:r>
      <w:r w:rsidR="00CC5C53">
        <w:t>próximo congreso</w:t>
      </w:r>
    </w:p>
    <w:p w:rsidR="00CC5C53" w:rsidRDefault="008B6AAC" w:rsidP="00BB7143">
      <w:pPr>
        <w:spacing w:after="120"/>
        <w:ind w:left="708"/>
      </w:pPr>
      <w:r>
        <w:t>El comité informa que:</w:t>
      </w:r>
    </w:p>
    <w:p w:rsidR="0030617C" w:rsidRDefault="008B6AAC" w:rsidP="008B6AAC">
      <w:pPr>
        <w:spacing w:after="120"/>
        <w:ind w:left="708"/>
      </w:pPr>
      <w:r>
        <w:t>El n</w:t>
      </w:r>
      <w:r>
        <w:t>úmero total de ponencias recibidas</w:t>
      </w:r>
      <w:r>
        <w:t xml:space="preserve"> fue de</w:t>
      </w:r>
      <w:r>
        <w:t xml:space="preserve"> 95</w:t>
      </w:r>
      <w:r>
        <w:t xml:space="preserve">, y las </w:t>
      </w:r>
      <w:r>
        <w:t>aceptadas</w:t>
      </w:r>
      <w:r>
        <w:t xml:space="preserve"> de</w:t>
      </w:r>
      <w:r>
        <w:t xml:space="preserve"> 86</w:t>
      </w:r>
      <w:r>
        <w:t>, de acuerdo al procedimiento acordado entre al Directiva y el Comité Organizador, lo que dará un total de 138 investigadores representados en las 86 ponencias.</w:t>
      </w:r>
      <w:r w:rsidR="0030617C">
        <w:t xml:space="preserve"> </w:t>
      </w:r>
    </w:p>
    <w:p w:rsidR="008B6AAC" w:rsidRDefault="0030617C" w:rsidP="008B6AAC">
      <w:pPr>
        <w:spacing w:after="120"/>
        <w:ind w:left="708"/>
      </w:pPr>
      <w:r>
        <w:t>La r</w:t>
      </w:r>
      <w:r>
        <w:t xml:space="preserve">ecepción de </w:t>
      </w:r>
      <w:r>
        <w:t xml:space="preserve">la </w:t>
      </w:r>
      <w:r>
        <w:t>ponencias completas</w:t>
      </w:r>
      <w:r>
        <w:t xml:space="preserve"> es hasta </w:t>
      </w:r>
      <w:r>
        <w:t>fines de junio</w:t>
      </w:r>
      <w:r>
        <w:t>.</w:t>
      </w:r>
    </w:p>
    <w:p w:rsidR="008B6AAC" w:rsidRDefault="008B6AAC" w:rsidP="008B6AAC">
      <w:pPr>
        <w:spacing w:after="120"/>
        <w:ind w:left="708"/>
      </w:pPr>
      <w:r>
        <w:t>Las aceptadas se distribuyen de la siguiente manera entre los 7 ejes temáticos del Congreso:</w:t>
      </w:r>
    </w:p>
    <w:p w:rsidR="008B6AAC" w:rsidRDefault="008B6AAC" w:rsidP="0068239F">
      <w:pPr>
        <w:spacing w:after="0" w:line="240" w:lineRule="auto"/>
        <w:ind w:left="1418"/>
      </w:pPr>
      <w:r>
        <w:t>a.</w:t>
      </w:r>
      <w:r>
        <w:tab/>
        <w:t>Estudios de periodismo: 16</w:t>
      </w:r>
    </w:p>
    <w:p w:rsidR="008B6AAC" w:rsidRDefault="008B6AAC" w:rsidP="0068239F">
      <w:pPr>
        <w:spacing w:after="0" w:line="240" w:lineRule="auto"/>
        <w:ind w:left="1418"/>
      </w:pPr>
      <w:r>
        <w:t>b.</w:t>
      </w:r>
      <w:r>
        <w:tab/>
        <w:t>Comunicación y tecnologías digitales: 6</w:t>
      </w:r>
    </w:p>
    <w:p w:rsidR="008B6AAC" w:rsidRDefault="008B6AAC" w:rsidP="0068239F">
      <w:pPr>
        <w:spacing w:after="0" w:line="240" w:lineRule="auto"/>
        <w:ind w:left="1418"/>
      </w:pPr>
      <w:r>
        <w:t>c.</w:t>
      </w:r>
      <w:r>
        <w:tab/>
        <w:t>Comunicación y desarrollo sostenible: 8</w:t>
      </w:r>
    </w:p>
    <w:p w:rsidR="008B6AAC" w:rsidRDefault="008B6AAC" w:rsidP="0068239F">
      <w:pPr>
        <w:spacing w:after="0" w:line="240" w:lineRule="auto"/>
        <w:ind w:left="1418"/>
      </w:pPr>
      <w:r>
        <w:t>d.</w:t>
      </w:r>
      <w:r>
        <w:tab/>
        <w:t>Análisis de discurso y estudios culturales: 17</w:t>
      </w:r>
    </w:p>
    <w:p w:rsidR="008B6AAC" w:rsidRDefault="008B6AAC" w:rsidP="0068239F">
      <w:pPr>
        <w:spacing w:after="0" w:line="240" w:lineRule="auto"/>
        <w:ind w:left="1418"/>
      </w:pPr>
      <w:r>
        <w:t>e.</w:t>
      </w:r>
      <w:r>
        <w:tab/>
        <w:t>Aspectos políticos y económicos de la comunicación: 9</w:t>
      </w:r>
    </w:p>
    <w:p w:rsidR="008B6AAC" w:rsidRDefault="008B6AAC" w:rsidP="0068239F">
      <w:pPr>
        <w:spacing w:after="0" w:line="240" w:lineRule="auto"/>
        <w:ind w:left="1418"/>
      </w:pPr>
      <w:r>
        <w:t>f.</w:t>
      </w:r>
      <w:r>
        <w:tab/>
      </w:r>
      <w:r>
        <w:t>Epistemología</w:t>
      </w:r>
      <w:r>
        <w:t xml:space="preserve"> e </w:t>
      </w:r>
      <w:proofErr w:type="spellStart"/>
      <w:r>
        <w:t>interdisciplina</w:t>
      </w:r>
      <w:proofErr w:type="spellEnd"/>
      <w:r>
        <w:t>: 9</w:t>
      </w:r>
    </w:p>
    <w:p w:rsidR="008B6AAC" w:rsidRDefault="008B6AAC" w:rsidP="008B6AAC">
      <w:pPr>
        <w:spacing w:after="120"/>
        <w:ind w:left="1416"/>
      </w:pPr>
      <w:r>
        <w:t>g.</w:t>
      </w:r>
      <w:r>
        <w:tab/>
        <w:t>Género, etnia e integración: 21</w:t>
      </w:r>
    </w:p>
    <w:p w:rsidR="008B6AAC" w:rsidRDefault="008B6AAC" w:rsidP="008B6AAC">
      <w:pPr>
        <w:spacing w:after="120"/>
        <w:ind w:left="708"/>
      </w:pPr>
      <w:r>
        <w:t xml:space="preserve">Las </w:t>
      </w:r>
      <w:r w:rsidRPr="0068239F">
        <w:rPr>
          <w:b/>
        </w:rPr>
        <w:t>c</w:t>
      </w:r>
      <w:r w:rsidRPr="0068239F">
        <w:rPr>
          <w:b/>
        </w:rPr>
        <w:t>onferencias</w:t>
      </w:r>
      <w:r w:rsidRPr="0068239F">
        <w:rPr>
          <w:b/>
        </w:rPr>
        <w:t xml:space="preserve"> centrales</w:t>
      </w:r>
      <w:r>
        <w:t xml:space="preserve"> y sus temáticas serán</w:t>
      </w:r>
      <w:r>
        <w:t xml:space="preserve">: </w:t>
      </w:r>
    </w:p>
    <w:p w:rsidR="008B6AAC" w:rsidRDefault="008B6AAC" w:rsidP="0068239F">
      <w:pPr>
        <w:pStyle w:val="Prrafodelista"/>
        <w:numPr>
          <w:ilvl w:val="0"/>
          <w:numId w:val="4"/>
        </w:numPr>
        <w:spacing w:after="120"/>
      </w:pPr>
      <w:r>
        <w:t xml:space="preserve">Loreto Bravo –Data </w:t>
      </w:r>
      <w:proofErr w:type="spellStart"/>
      <w:r>
        <w:t>Science</w:t>
      </w:r>
      <w:proofErr w:type="spellEnd"/>
      <w:r>
        <w:t xml:space="preserve"> en la investigación en Comunicación</w:t>
      </w:r>
    </w:p>
    <w:p w:rsidR="008B6AAC" w:rsidRDefault="008B6AAC" w:rsidP="0068239F">
      <w:pPr>
        <w:pStyle w:val="Prrafodelista"/>
        <w:numPr>
          <w:ilvl w:val="0"/>
          <w:numId w:val="4"/>
        </w:numPr>
        <w:spacing w:after="120"/>
      </w:pPr>
      <w:r>
        <w:lastRenderedPageBreak/>
        <w:t>Rafael del Villar – Falta el título</w:t>
      </w:r>
    </w:p>
    <w:p w:rsidR="008B6AAC" w:rsidRDefault="008B6AAC" w:rsidP="0068239F">
      <w:pPr>
        <w:pStyle w:val="Prrafodelista"/>
        <w:numPr>
          <w:ilvl w:val="0"/>
          <w:numId w:val="4"/>
        </w:numPr>
        <w:spacing w:after="120"/>
      </w:pPr>
      <w:r>
        <w:t>Sergio Godoy – La concentración de medios: estado de la cuestión y desafíos futuros</w:t>
      </w:r>
    </w:p>
    <w:p w:rsidR="008B6AAC" w:rsidRDefault="008B6AAC" w:rsidP="008B6AAC">
      <w:pPr>
        <w:spacing w:after="120"/>
        <w:ind w:left="708"/>
      </w:pPr>
      <w:r>
        <w:t xml:space="preserve">Se ofrecerán dos </w:t>
      </w:r>
      <w:r w:rsidRPr="0068239F">
        <w:rPr>
          <w:b/>
        </w:rPr>
        <w:t>Talleres</w:t>
      </w:r>
      <w:r>
        <w:t>, que son los siguientes</w:t>
      </w:r>
      <w:r>
        <w:t xml:space="preserve">: </w:t>
      </w:r>
    </w:p>
    <w:p w:rsidR="008B6AAC" w:rsidRDefault="008B6AAC" w:rsidP="0068239F">
      <w:pPr>
        <w:pStyle w:val="Prrafodelista"/>
        <w:numPr>
          <w:ilvl w:val="0"/>
          <w:numId w:val="5"/>
        </w:numPr>
        <w:spacing w:after="120"/>
      </w:pPr>
      <w:r>
        <w:t>Vuelta de tuerca – Un método para crear instancias de diálogo entre la investigación y el entorno. Profesor: Sergio Gamboa, direc</w:t>
      </w:r>
      <w:r>
        <w:t xml:space="preserve">tor de la carrera de Publicidad </w:t>
      </w:r>
      <w:proofErr w:type="spellStart"/>
      <w:r>
        <w:t>UDD</w:t>
      </w:r>
      <w:proofErr w:type="spellEnd"/>
      <w:r>
        <w:t>.</w:t>
      </w:r>
    </w:p>
    <w:p w:rsidR="008B6AAC" w:rsidRDefault="008B6AAC" w:rsidP="0068239F">
      <w:pPr>
        <w:pStyle w:val="Prrafodelista"/>
        <w:numPr>
          <w:ilvl w:val="0"/>
          <w:numId w:val="5"/>
        </w:numPr>
        <w:spacing w:after="120"/>
      </w:pPr>
      <w:r>
        <w:t xml:space="preserve">Procesamiento de lenguaje natural para las redes sociales – Leo </w:t>
      </w:r>
      <w:proofErr w:type="spellStart"/>
      <w:r>
        <w:t>Ferrés</w:t>
      </w:r>
      <w:proofErr w:type="spellEnd"/>
      <w:r>
        <w:t>, PhD</w:t>
      </w:r>
    </w:p>
    <w:p w:rsidR="008B6AAC" w:rsidRDefault="008B6AAC" w:rsidP="008B6AAC">
      <w:pPr>
        <w:spacing w:after="120"/>
        <w:ind w:left="708"/>
      </w:pPr>
      <w:r>
        <w:t xml:space="preserve">Respecto de la </w:t>
      </w:r>
      <w:r w:rsidRPr="0068239F">
        <w:rPr>
          <w:b/>
        </w:rPr>
        <w:t xml:space="preserve">Convocatoria </w:t>
      </w:r>
      <w:r w:rsidRPr="0068239F">
        <w:rPr>
          <w:b/>
        </w:rPr>
        <w:t xml:space="preserve">para presentar </w:t>
      </w:r>
      <w:r w:rsidRPr="0068239F">
        <w:rPr>
          <w:b/>
        </w:rPr>
        <w:t>posters</w:t>
      </w:r>
      <w:r>
        <w:t>, especialmente dirigida es estudiantes, se acordó que el plazo definitivo e improrrogable para recibir las postulaciones será el 20 de julio</w:t>
      </w:r>
    </w:p>
    <w:p w:rsidR="008B6AAC" w:rsidRDefault="0030617C" w:rsidP="008B6AAC">
      <w:pPr>
        <w:spacing w:after="120"/>
        <w:ind w:left="708"/>
      </w:pPr>
      <w:r>
        <w:t xml:space="preserve">También está abierta la </w:t>
      </w:r>
      <w:r w:rsidRPr="0068239F">
        <w:rPr>
          <w:b/>
        </w:rPr>
        <w:t>c</w:t>
      </w:r>
      <w:r w:rsidR="008B6AAC" w:rsidRPr="0068239F">
        <w:rPr>
          <w:b/>
        </w:rPr>
        <w:t>onvocatoria para presentación de libros</w:t>
      </w:r>
      <w:r>
        <w:t>.</w:t>
      </w:r>
    </w:p>
    <w:p w:rsidR="008B6AAC" w:rsidRDefault="0030617C" w:rsidP="008B6AAC">
      <w:pPr>
        <w:spacing w:after="120"/>
        <w:ind w:left="708"/>
      </w:pPr>
      <w:r>
        <w:t xml:space="preserve">El comité presenta la </w:t>
      </w:r>
      <w:r w:rsidR="008B6AAC" w:rsidRPr="0068239F">
        <w:rPr>
          <w:b/>
        </w:rPr>
        <w:t xml:space="preserve">Página web </w:t>
      </w:r>
      <w:r w:rsidRPr="0068239F">
        <w:rPr>
          <w:b/>
        </w:rPr>
        <w:t>del Congreso</w:t>
      </w:r>
      <w:r>
        <w:t xml:space="preserve">, la que tendrá </w:t>
      </w:r>
      <w:r w:rsidR="008B6AAC">
        <w:t>aplicabilidad para celulares</w:t>
      </w:r>
      <w:r>
        <w:t xml:space="preserve"> y la </w:t>
      </w:r>
      <w:r w:rsidR="008B6AAC">
        <w:t xml:space="preserve">Inscripciones </w:t>
      </w:r>
      <w:r>
        <w:t xml:space="preserve">en el congreso deberá ser totalmente </w:t>
      </w:r>
      <w:r w:rsidR="008B6AAC">
        <w:t>vía web</w:t>
      </w:r>
      <w:r>
        <w:t>, a través de dicha página</w:t>
      </w:r>
    </w:p>
    <w:p w:rsidR="0030617C" w:rsidRDefault="0030617C" w:rsidP="008B6AAC">
      <w:pPr>
        <w:spacing w:after="120"/>
        <w:ind w:left="708"/>
      </w:pPr>
      <w:r>
        <w:t xml:space="preserve">Se discuten detalles de la </w:t>
      </w:r>
      <w:r w:rsidR="0068239F">
        <w:t>programación</w:t>
      </w:r>
      <w:r>
        <w:t xml:space="preserve"> del Congreso: El </w:t>
      </w:r>
      <w:r w:rsidR="0068239F">
        <w:t>Jueves</w:t>
      </w:r>
      <w:r>
        <w:t xml:space="preserve"> 31 se comenzaría a partir de las 8</w:t>
      </w:r>
      <w:proofErr w:type="gramStart"/>
      <w:r>
        <w:t>;30</w:t>
      </w:r>
      <w:proofErr w:type="gramEnd"/>
      <w:r w:rsidR="0068239F">
        <w:t xml:space="preserve"> y en la noche será la cena de camaradería.</w:t>
      </w:r>
    </w:p>
    <w:p w:rsidR="0068239F" w:rsidRDefault="0068239F" w:rsidP="008B6AAC">
      <w:pPr>
        <w:spacing w:after="120"/>
        <w:ind w:left="708"/>
      </w:pPr>
      <w:r>
        <w:t xml:space="preserve">El cierre del congreso será el viernes 1 de septiembre a las 18:15 </w:t>
      </w:r>
      <w:proofErr w:type="spellStart"/>
      <w:r>
        <w:t>hrs</w:t>
      </w:r>
      <w:proofErr w:type="spellEnd"/>
      <w:r>
        <w:t>.</w:t>
      </w:r>
    </w:p>
    <w:p w:rsidR="0068239F" w:rsidRDefault="0068239F" w:rsidP="008B6AAC">
      <w:pPr>
        <w:spacing w:after="120"/>
        <w:ind w:left="708"/>
      </w:pPr>
      <w:r>
        <w:t xml:space="preserve">La </w:t>
      </w:r>
      <w:r w:rsidRPr="0068239F">
        <w:rPr>
          <w:b/>
        </w:rPr>
        <w:t xml:space="preserve">Asamblea General de socios de </w:t>
      </w:r>
      <w:proofErr w:type="spellStart"/>
      <w:r w:rsidRPr="0068239F">
        <w:rPr>
          <w:b/>
        </w:rPr>
        <w:t>INCO</w:t>
      </w:r>
      <w:r>
        <w:rPr>
          <w:b/>
        </w:rPr>
        <w:t>M</w:t>
      </w:r>
      <w:proofErr w:type="spellEnd"/>
      <w:r>
        <w:t xml:space="preserve"> debiera iniciarse entonces a partir de las 18:30 </w:t>
      </w:r>
      <w:proofErr w:type="spellStart"/>
      <w:r>
        <w:t>hras</w:t>
      </w:r>
      <w:proofErr w:type="spellEnd"/>
      <w:r>
        <w:t>.</w:t>
      </w:r>
    </w:p>
    <w:p w:rsidR="008B6AAC" w:rsidRDefault="008B6AAC" w:rsidP="00BB7143">
      <w:pPr>
        <w:spacing w:after="120"/>
        <w:ind w:left="708"/>
      </w:pPr>
    </w:p>
    <w:p w:rsidR="0068239F" w:rsidRDefault="0068239F" w:rsidP="00BB7143">
      <w:pPr>
        <w:spacing w:after="120"/>
        <w:ind w:left="708"/>
      </w:pPr>
      <w:r>
        <w:t xml:space="preserve">Al Final de la reunión, la directiva y el equipo organizador realizaron una vista a las instalaciones de la </w:t>
      </w:r>
      <w:proofErr w:type="spellStart"/>
      <w:r>
        <w:t>UDD</w:t>
      </w:r>
      <w:proofErr w:type="spellEnd"/>
      <w:r>
        <w:t xml:space="preserve"> en donde se realizaría el Congreso.</w:t>
      </w:r>
    </w:p>
    <w:p w:rsidR="0068239F" w:rsidRDefault="0068239F" w:rsidP="00BB7143">
      <w:pPr>
        <w:spacing w:after="120"/>
        <w:ind w:left="708"/>
      </w:pPr>
    </w:p>
    <w:p w:rsidR="00DD0C79" w:rsidRDefault="006C2AEC" w:rsidP="00BB7143">
      <w:pPr>
        <w:spacing w:after="120"/>
      </w:pPr>
      <w:r>
        <w:t>2</w:t>
      </w:r>
      <w:r w:rsidR="00DD0C79">
        <w:t xml:space="preserve">.- </w:t>
      </w:r>
      <w:r w:rsidR="00D668E9">
        <w:t>Otros temas</w:t>
      </w:r>
      <w:r w:rsidR="001704E4">
        <w:t>:</w:t>
      </w:r>
    </w:p>
    <w:p w:rsidR="001704E4" w:rsidRDefault="00D668E9" w:rsidP="005B7215">
      <w:pPr>
        <w:spacing w:after="0"/>
        <w:ind w:left="709"/>
      </w:pPr>
      <w:r>
        <w:t xml:space="preserve">El Secretario y el Tesorero de la directiva han estado revisando la lista de socios de </w:t>
      </w:r>
      <w:proofErr w:type="spellStart"/>
      <w:r>
        <w:t>INCOM</w:t>
      </w:r>
      <w:proofErr w:type="spellEnd"/>
      <w:r>
        <w:t xml:space="preserve">. La lista definitiva – actualizada – es informada por el Tesorero. Esta lista fue enviada a Marcela Lorca, a fin de coordinar el pago de la inscripción de socios en el congreso de </w:t>
      </w:r>
      <w:proofErr w:type="spellStart"/>
      <w:r>
        <w:t>INCOM</w:t>
      </w:r>
      <w:proofErr w:type="spellEnd"/>
      <w:r>
        <w:t>.</w:t>
      </w:r>
    </w:p>
    <w:p w:rsidR="00D668E9" w:rsidRDefault="00D668E9" w:rsidP="005B7215">
      <w:pPr>
        <w:spacing w:after="0"/>
        <w:ind w:left="709"/>
      </w:pPr>
    </w:p>
    <w:p w:rsidR="00D668E9" w:rsidRDefault="00D668E9" w:rsidP="005B7215">
      <w:pPr>
        <w:spacing w:after="0"/>
        <w:ind w:left="709"/>
      </w:pPr>
      <w:r>
        <w:t xml:space="preserve">El Secretario informa que finalmente existe la siguiente lista de solicitudes de admisión como socios de </w:t>
      </w:r>
      <w:proofErr w:type="spellStart"/>
      <w:r>
        <w:t>INCOM</w:t>
      </w:r>
      <w:proofErr w:type="spellEnd"/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 xml:space="preserve">Aguirre </w:t>
      </w:r>
      <w:r>
        <w:t>Azocar,</w:t>
      </w:r>
      <w:r>
        <w:t xml:space="preserve"> Daniel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 xml:space="preserve">Bustamante </w:t>
      </w:r>
      <w:proofErr w:type="spellStart"/>
      <w:r>
        <w:t>Pavez</w:t>
      </w:r>
      <w:proofErr w:type="spellEnd"/>
      <w:r>
        <w:t>,</w:t>
      </w:r>
      <w:r>
        <w:t xml:space="preserve"> Guillermo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proofErr w:type="spellStart"/>
      <w:r>
        <w:t>Elgueta</w:t>
      </w:r>
      <w:proofErr w:type="spellEnd"/>
      <w:r>
        <w:t>,</w:t>
      </w:r>
      <w:r>
        <w:t xml:space="preserve"> </w:t>
      </w:r>
      <w:proofErr w:type="spellStart"/>
      <w:r>
        <w:t>Alvaro</w:t>
      </w:r>
      <w:proofErr w:type="spellEnd"/>
      <w:r>
        <w:t xml:space="preserve"> 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proofErr w:type="spellStart"/>
      <w:r>
        <w:t>Faure</w:t>
      </w:r>
      <w:proofErr w:type="spellEnd"/>
      <w:r>
        <w:t>,</w:t>
      </w:r>
      <w:r>
        <w:t xml:space="preserve"> </w:t>
      </w:r>
      <w:proofErr w:type="spellStart"/>
      <w:r>
        <w:t>Antoine</w:t>
      </w:r>
      <w:proofErr w:type="spellEnd"/>
      <w:r>
        <w:t xml:space="preserve"> </w:t>
      </w:r>
      <w:r>
        <w:t>,</w:t>
      </w:r>
      <w:r>
        <w:t xml:space="preserve">  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proofErr w:type="spellStart"/>
      <w:r>
        <w:t>Goldsack</w:t>
      </w:r>
      <w:proofErr w:type="spellEnd"/>
      <w:r>
        <w:t>,</w:t>
      </w:r>
      <w:r>
        <w:t xml:space="preserve"> Sebastián   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>Ibáñez Canelo</w:t>
      </w:r>
      <w:r>
        <w:t>,</w:t>
      </w:r>
      <w:r>
        <w:t xml:space="preserve"> María Jesús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>Jara Reyes</w:t>
      </w:r>
      <w:r>
        <w:t>, René</w:t>
      </w:r>
      <w:r>
        <w:t xml:space="preserve">        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>Jaramillo Castro</w:t>
      </w:r>
      <w:r>
        <w:t>, Ó</w:t>
      </w:r>
      <w:r>
        <w:t xml:space="preserve">scar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lastRenderedPageBreak/>
        <w:t>Lazcano Peña</w:t>
      </w:r>
      <w:r>
        <w:t>,</w:t>
      </w:r>
      <w:r>
        <w:t xml:space="preserve"> Daniela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proofErr w:type="spellStart"/>
      <w:r>
        <w:t>Oyarzo</w:t>
      </w:r>
      <w:proofErr w:type="spellEnd"/>
      <w:r>
        <w:t xml:space="preserve">, Mariela  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 xml:space="preserve">Palma </w:t>
      </w:r>
      <w:proofErr w:type="spellStart"/>
      <w:r>
        <w:t>Millanao</w:t>
      </w:r>
      <w:proofErr w:type="spellEnd"/>
      <w:r>
        <w:t>,</w:t>
      </w:r>
      <w:r>
        <w:t xml:space="preserve"> Karla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>Ramírez Vallejos</w:t>
      </w:r>
      <w:r>
        <w:t>,</w:t>
      </w:r>
      <w:r>
        <w:t xml:space="preserve"> Ricardo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>Santos</w:t>
      </w:r>
      <w:r>
        <w:t>,</w:t>
      </w:r>
      <w:r>
        <w:t xml:space="preserve"> Marcelo                  </w:t>
      </w:r>
    </w:p>
    <w:p w:rsidR="00D668E9" w:rsidRDefault="00D668E9" w:rsidP="00D668E9">
      <w:pPr>
        <w:pStyle w:val="Prrafodelista"/>
        <w:numPr>
          <w:ilvl w:val="0"/>
          <w:numId w:val="3"/>
        </w:numPr>
        <w:spacing w:after="0"/>
      </w:pPr>
      <w:r>
        <w:t>Vergara</w:t>
      </w:r>
      <w:r>
        <w:t>,</w:t>
      </w:r>
      <w:r>
        <w:t xml:space="preserve"> Enrique              </w:t>
      </w:r>
    </w:p>
    <w:p w:rsidR="001704E4" w:rsidRDefault="00D668E9" w:rsidP="00D668E9">
      <w:pPr>
        <w:spacing w:after="0"/>
        <w:ind w:left="709"/>
      </w:pPr>
      <w:r>
        <w:t>Se acuerda revisar sus antecedentes de manera virtual (</w:t>
      </w:r>
      <w:r w:rsidR="0056705C">
        <w:t>vía</w:t>
      </w:r>
      <w:r>
        <w:t xml:space="preserve"> intercambios de emails) y decidir su aceptación definitiva en la próxima reunión</w:t>
      </w:r>
      <w:r w:rsidR="001704E4">
        <w:t>.</w:t>
      </w:r>
    </w:p>
    <w:p w:rsidR="00367051" w:rsidRDefault="00367051" w:rsidP="00BB7143">
      <w:pPr>
        <w:spacing w:after="120"/>
      </w:pPr>
    </w:p>
    <w:p w:rsidR="00BB7143" w:rsidRDefault="0056705C" w:rsidP="00BB7143">
      <w:pPr>
        <w:spacing w:after="120"/>
      </w:pPr>
      <w:r>
        <w:t>3</w:t>
      </w:r>
      <w:r w:rsidR="003E21EC">
        <w:t>.-</w:t>
      </w:r>
      <w:r w:rsidR="00BB7143">
        <w:t xml:space="preserve"> Se acuerda realizar la próxima sesión en </w:t>
      </w:r>
      <w:r w:rsidR="00367051">
        <w:t xml:space="preserve">el </w:t>
      </w:r>
      <w:proofErr w:type="spellStart"/>
      <w:r w:rsidR="00367051">
        <w:t>ICeI</w:t>
      </w:r>
      <w:proofErr w:type="spellEnd"/>
      <w:r w:rsidR="00367051">
        <w:t xml:space="preserve"> de la </w:t>
      </w:r>
      <w:r w:rsidR="00BB7143">
        <w:t>U</w:t>
      </w:r>
      <w:r w:rsidR="00367051">
        <w:t>. de Chile</w:t>
      </w:r>
      <w:r w:rsidR="00BB7143">
        <w:t xml:space="preserve">, el </w:t>
      </w:r>
      <w:r w:rsidR="00D668E9">
        <w:t>viernes 21</w:t>
      </w:r>
      <w:r w:rsidR="00BB7143">
        <w:t xml:space="preserve"> de </w:t>
      </w:r>
      <w:r w:rsidR="00D668E9">
        <w:t>julio</w:t>
      </w:r>
      <w:r w:rsidR="00BB7143">
        <w:t xml:space="preserve">, a las 11 </w:t>
      </w:r>
      <w:proofErr w:type="spellStart"/>
      <w:r w:rsidR="00BB7143">
        <w:t>hrs</w:t>
      </w:r>
      <w:proofErr w:type="spellEnd"/>
      <w:r w:rsidR="00BB7143">
        <w:t xml:space="preserve">. </w:t>
      </w:r>
      <w:bookmarkStart w:id="0" w:name="_GoBack"/>
      <w:bookmarkEnd w:id="0"/>
    </w:p>
    <w:p w:rsidR="0056705C" w:rsidRDefault="0056705C" w:rsidP="0056705C">
      <w:pPr>
        <w:spacing w:after="120"/>
        <w:ind w:left="708"/>
      </w:pPr>
      <w:r>
        <w:t xml:space="preserve">Un tema ya determinado para dicha reunión es acordar la entrega del premio de reconocimiento a la trayectoria que efectúa </w:t>
      </w:r>
      <w:proofErr w:type="spellStart"/>
      <w:r>
        <w:t>INCOM</w:t>
      </w:r>
      <w:proofErr w:type="spellEnd"/>
      <w:r>
        <w:t>, así como establecer otros que destaquen la productividad y aportes a al disciplina efectuada por académicos y estudiantes durante el año</w:t>
      </w:r>
    </w:p>
    <w:p w:rsidR="00BB7143" w:rsidRDefault="00BB7143" w:rsidP="00BB7143">
      <w:pPr>
        <w:spacing w:after="120"/>
      </w:pPr>
    </w:p>
    <w:p w:rsidR="00BB7143" w:rsidRDefault="00BB7143" w:rsidP="00BB7143">
      <w:pPr>
        <w:spacing w:after="120"/>
      </w:pPr>
      <w:r>
        <w:t>Se levanta la sesión a las 13</w:t>
      </w:r>
      <w:proofErr w:type="gramStart"/>
      <w:r>
        <w:t>;</w:t>
      </w:r>
      <w:r w:rsidR="00B16F74">
        <w:t>00</w:t>
      </w:r>
      <w:proofErr w:type="gramEnd"/>
      <w:r w:rsidR="00B16F74">
        <w:t xml:space="preserve"> horas</w:t>
      </w:r>
    </w:p>
    <w:p w:rsidR="00E92941" w:rsidRDefault="00E92941" w:rsidP="00BB7143">
      <w:pPr>
        <w:spacing w:after="120"/>
      </w:pPr>
    </w:p>
    <w:sectPr w:rsidR="00E92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3653"/>
    <w:multiLevelType w:val="hybridMultilevel"/>
    <w:tmpl w:val="9AFE7DA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852859"/>
    <w:multiLevelType w:val="hybridMultilevel"/>
    <w:tmpl w:val="3C804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212"/>
    <w:multiLevelType w:val="hybridMultilevel"/>
    <w:tmpl w:val="20AA6EF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CF05F9"/>
    <w:multiLevelType w:val="hybridMultilevel"/>
    <w:tmpl w:val="FD485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6CF6"/>
    <w:multiLevelType w:val="hybridMultilevel"/>
    <w:tmpl w:val="CB6EF93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F2"/>
    <w:rsid w:val="00024CF2"/>
    <w:rsid w:val="001704E4"/>
    <w:rsid w:val="001A3A4D"/>
    <w:rsid w:val="002077C1"/>
    <w:rsid w:val="00222081"/>
    <w:rsid w:val="0030617C"/>
    <w:rsid w:val="00357297"/>
    <w:rsid w:val="00363B20"/>
    <w:rsid w:val="00367051"/>
    <w:rsid w:val="003C2672"/>
    <w:rsid w:val="003D57BA"/>
    <w:rsid w:val="003E21EC"/>
    <w:rsid w:val="003E4D12"/>
    <w:rsid w:val="00440CF1"/>
    <w:rsid w:val="0056705C"/>
    <w:rsid w:val="005B7215"/>
    <w:rsid w:val="0066189A"/>
    <w:rsid w:val="0068239F"/>
    <w:rsid w:val="00692BAE"/>
    <w:rsid w:val="006C2AEC"/>
    <w:rsid w:val="007E7C26"/>
    <w:rsid w:val="008B3665"/>
    <w:rsid w:val="008B6AAC"/>
    <w:rsid w:val="009100BE"/>
    <w:rsid w:val="009119D8"/>
    <w:rsid w:val="00917BEF"/>
    <w:rsid w:val="009F2229"/>
    <w:rsid w:val="00A0422B"/>
    <w:rsid w:val="00A05820"/>
    <w:rsid w:val="00AB4850"/>
    <w:rsid w:val="00B16F74"/>
    <w:rsid w:val="00B1762C"/>
    <w:rsid w:val="00BB7143"/>
    <w:rsid w:val="00CC5C53"/>
    <w:rsid w:val="00D0589D"/>
    <w:rsid w:val="00D668E9"/>
    <w:rsid w:val="00D7268B"/>
    <w:rsid w:val="00DD0C79"/>
    <w:rsid w:val="00E85BFE"/>
    <w:rsid w:val="00E92941"/>
    <w:rsid w:val="00F35704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42293F-4B31-4998-8B62-00A5FA07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92941"/>
  </w:style>
  <w:style w:type="character" w:styleId="Hipervnculo">
    <w:name w:val="Hyperlink"/>
    <w:basedOn w:val="Fuentedeprrafopredeter"/>
    <w:uiPriority w:val="99"/>
    <w:semiHidden/>
    <w:unhideWhenUsed/>
    <w:rsid w:val="00E92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Comunicaciones</dc:creator>
  <cp:keywords/>
  <dc:description/>
  <cp:lastModifiedBy>UCF</cp:lastModifiedBy>
  <cp:revision>7</cp:revision>
  <dcterms:created xsi:type="dcterms:W3CDTF">2017-06-09T14:43:00Z</dcterms:created>
  <dcterms:modified xsi:type="dcterms:W3CDTF">2017-06-09T16:42:00Z</dcterms:modified>
</cp:coreProperties>
</file>